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DF" w:rsidRPr="004E5B54" w:rsidRDefault="00611EFC" w:rsidP="00C251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5B54">
        <w:rPr>
          <w:rFonts w:ascii="Arial" w:hAnsi="Arial" w:cs="Arial"/>
          <w:b/>
          <w:sz w:val="20"/>
          <w:szCs w:val="20"/>
          <w:u w:val="single"/>
        </w:rPr>
        <w:t>Accounting Assignment</w:t>
      </w:r>
      <w:r w:rsidR="00E84A5E">
        <w:rPr>
          <w:rFonts w:ascii="Arial" w:hAnsi="Arial" w:cs="Arial"/>
          <w:b/>
          <w:sz w:val="20"/>
          <w:szCs w:val="20"/>
          <w:u w:val="single"/>
        </w:rPr>
        <w:t xml:space="preserve"> (100)</w:t>
      </w:r>
    </w:p>
    <w:p w:rsidR="00611EFC" w:rsidRPr="004E5B54" w:rsidRDefault="00611EFC" w:rsidP="006401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E5B54">
        <w:rPr>
          <w:rFonts w:ascii="Arial" w:eastAsia="Times New Roman" w:hAnsi="Arial" w:cs="Arial"/>
          <w:sz w:val="20"/>
          <w:szCs w:val="20"/>
        </w:rPr>
        <w:t>Ms. Anna started her business (</w:t>
      </w:r>
      <w:r w:rsidR="006401F7" w:rsidRPr="004E5B54">
        <w:rPr>
          <w:rFonts w:ascii="Arial" w:eastAsia="Times New Roman" w:hAnsi="Arial" w:cs="Arial"/>
          <w:sz w:val="20"/>
          <w:szCs w:val="20"/>
        </w:rPr>
        <w:t>“</w:t>
      </w:r>
      <w:r w:rsidRPr="004E5B54">
        <w:rPr>
          <w:rFonts w:ascii="Arial" w:eastAsia="Times New Roman" w:hAnsi="Arial" w:cs="Arial"/>
          <w:sz w:val="20"/>
          <w:szCs w:val="20"/>
        </w:rPr>
        <w:t>Anna Car Repairing Shop</w:t>
      </w:r>
      <w:r w:rsidR="006401F7" w:rsidRPr="004E5B54">
        <w:rPr>
          <w:rFonts w:ascii="Arial" w:eastAsia="Times New Roman" w:hAnsi="Arial" w:cs="Arial"/>
          <w:sz w:val="20"/>
          <w:szCs w:val="20"/>
        </w:rPr>
        <w:t>”</w:t>
      </w:r>
      <w:r w:rsidRPr="004E5B54">
        <w:rPr>
          <w:rFonts w:ascii="Arial" w:eastAsia="Times New Roman" w:hAnsi="Arial" w:cs="Arial"/>
          <w:sz w:val="20"/>
          <w:szCs w:val="20"/>
        </w:rPr>
        <w:t xml:space="preserve">) on January 1, 2018. During the first month of its operations, the </w:t>
      </w:r>
      <w:r w:rsidR="006401F7" w:rsidRPr="004E5B54">
        <w:rPr>
          <w:rFonts w:ascii="Arial" w:eastAsia="Times New Roman" w:hAnsi="Arial" w:cs="Arial"/>
          <w:sz w:val="20"/>
          <w:szCs w:val="20"/>
        </w:rPr>
        <w:t>business</w:t>
      </w:r>
      <w:r w:rsidRPr="004E5B54">
        <w:rPr>
          <w:rFonts w:ascii="Arial" w:eastAsia="Times New Roman" w:hAnsi="Arial" w:cs="Arial"/>
          <w:sz w:val="20"/>
          <w:szCs w:val="20"/>
        </w:rPr>
        <w:t xml:space="preserve"> engaged in </w:t>
      </w:r>
      <w:r w:rsidR="006401F7" w:rsidRPr="004E5B54">
        <w:rPr>
          <w:rFonts w:ascii="Arial" w:eastAsia="Times New Roman" w:hAnsi="Arial" w:cs="Arial"/>
          <w:sz w:val="20"/>
          <w:szCs w:val="20"/>
        </w:rPr>
        <w:t xml:space="preserve">the </w:t>
      </w:r>
      <w:r w:rsidRPr="004E5B54">
        <w:rPr>
          <w:rFonts w:ascii="Arial" w:eastAsia="Times New Roman" w:hAnsi="Arial" w:cs="Arial"/>
          <w:sz w:val="20"/>
          <w:szCs w:val="20"/>
        </w:rPr>
        <w:t>following transactions: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8655"/>
      </w:tblGrid>
      <w:tr w:rsidR="00611EFC" w:rsidRPr="00611EFC" w:rsidTr="00611EFC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0F7D9E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b/>
                <w:sz w:val="20"/>
                <w:szCs w:val="20"/>
              </w:rPr>
              <w:t>Transaction</w:t>
            </w:r>
            <w:r w:rsidRPr="004E5B5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D9E" w:rsidRPr="004E5B54" w:rsidRDefault="000F7D9E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B54">
              <w:rPr>
                <w:rFonts w:ascii="Arial" w:eastAsia="Times New Roman" w:hAnsi="Arial" w:cs="Arial"/>
                <w:sz w:val="20"/>
                <w:szCs w:val="20"/>
              </w:rPr>
              <w:t>Jan 1</w:t>
            </w:r>
          </w:p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2</w:t>
            </w:r>
          </w:p>
        </w:tc>
        <w:tc>
          <w:tcPr>
            <w:tcW w:w="0" w:type="auto"/>
            <w:vAlign w:val="center"/>
            <w:hideMark/>
          </w:tcPr>
          <w:p w:rsidR="000F7D9E" w:rsidRPr="004E5B54" w:rsidRDefault="000F7D9E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B54">
              <w:rPr>
                <w:rFonts w:ascii="Arial" w:eastAsia="Times New Roman" w:hAnsi="Arial" w:cs="Arial"/>
                <w:sz w:val="20"/>
                <w:szCs w:val="20"/>
              </w:rPr>
              <w:t>Anna invested cash $100,000 as initial capital to start the business.</w:t>
            </w:r>
          </w:p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An amount of $36,000 was paid as advance rent for three months.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3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0F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Paid $60,000 cash on the purchase of equipment costing $80,000. The remaining amount was recognized as note payable</w:t>
            </w:r>
            <w:r w:rsidR="000F7D9E" w:rsidRPr="004E5B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1E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4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Purchased office supplies costing $17,600 on account.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13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Provided services to its customers and received $28,500 in cash.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13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Paid the accounts payable on the office supplies purchased on January 4.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14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0F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 xml:space="preserve">Paid wages to its employees </w:t>
            </w:r>
            <w:r w:rsidR="000F7D9E" w:rsidRPr="004E5B54">
              <w:rPr>
                <w:rFonts w:ascii="Arial" w:eastAsia="Times New Roman" w:hAnsi="Arial" w:cs="Arial"/>
                <w:sz w:val="20"/>
                <w:szCs w:val="20"/>
              </w:rPr>
              <w:t xml:space="preserve">for the month of </w:t>
            </w: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January, aggregating $19,100.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18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Provided $54,100 worth of services to its customers. They paid $32,900 and promised to pay the remaining amount</w:t>
            </w:r>
            <w:r w:rsidR="000F7D9E" w:rsidRPr="004E5B54">
              <w:rPr>
                <w:rFonts w:ascii="Arial" w:eastAsia="Times New Roman" w:hAnsi="Arial" w:cs="Arial"/>
                <w:sz w:val="20"/>
                <w:szCs w:val="20"/>
              </w:rPr>
              <w:t xml:space="preserve"> in the next month</w:t>
            </w: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23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Received $15,300 from customers for the services provided on January 18.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25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Received $4,000 as an advance payment from customers.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26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Purchased office supplies costing $5,200 on account.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28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0F7D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 xml:space="preserve">Paid </w:t>
            </w:r>
            <w:r w:rsidR="000F7D9E" w:rsidRPr="004E5B54">
              <w:rPr>
                <w:rFonts w:ascii="Arial" w:eastAsia="Times New Roman" w:hAnsi="Arial" w:cs="Arial"/>
                <w:sz w:val="20"/>
                <w:szCs w:val="20"/>
              </w:rPr>
              <w:t>water bill of $19,000 for</w:t>
            </w:r>
            <w:r w:rsidRPr="00611EFC">
              <w:rPr>
                <w:rFonts w:ascii="Arial" w:eastAsia="Times New Roman" w:hAnsi="Arial" w:cs="Arial"/>
                <w:sz w:val="20"/>
                <w:szCs w:val="20"/>
              </w:rPr>
              <w:t xml:space="preserve"> January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31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401F7" w:rsidP="006401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B54">
              <w:rPr>
                <w:rFonts w:ascii="Arial" w:eastAsia="Times New Roman" w:hAnsi="Arial" w:cs="Arial"/>
                <w:sz w:val="20"/>
                <w:szCs w:val="20"/>
              </w:rPr>
              <w:t>Paid $5,000 advertising expense</w:t>
            </w:r>
            <w:r w:rsidR="00611EFC" w:rsidRPr="00611EF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31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Received electricity bill of $2,470</w:t>
            </w:r>
            <w:r w:rsidR="000F7D9E" w:rsidRPr="004E5B54">
              <w:rPr>
                <w:rFonts w:ascii="Arial" w:eastAsia="Times New Roman" w:hAnsi="Arial" w:cs="Arial"/>
                <w:sz w:val="20"/>
                <w:szCs w:val="20"/>
              </w:rPr>
              <w:t xml:space="preserve"> for January</w:t>
            </w: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31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Received telephone bill of $1,494</w:t>
            </w:r>
            <w:r w:rsidR="000F7D9E" w:rsidRPr="004E5B54">
              <w:rPr>
                <w:rFonts w:ascii="Arial" w:eastAsia="Times New Roman" w:hAnsi="Arial" w:cs="Arial"/>
                <w:sz w:val="20"/>
                <w:szCs w:val="20"/>
              </w:rPr>
              <w:t xml:space="preserve"> for January</w:t>
            </w: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11EFC" w:rsidRPr="00611EFC" w:rsidTr="00611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Jan 31</w:t>
            </w:r>
          </w:p>
        </w:tc>
        <w:tc>
          <w:tcPr>
            <w:tcW w:w="0" w:type="auto"/>
            <w:vAlign w:val="center"/>
            <w:hideMark/>
          </w:tcPr>
          <w:p w:rsidR="00611EFC" w:rsidRPr="00611EFC" w:rsidRDefault="00611EFC" w:rsidP="00611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EFC">
              <w:rPr>
                <w:rFonts w:ascii="Arial" w:eastAsia="Times New Roman" w:hAnsi="Arial" w:cs="Arial"/>
                <w:sz w:val="20"/>
                <w:szCs w:val="20"/>
              </w:rPr>
              <w:t>Miscellaneous expenses paid during the month totaled $3,470</w:t>
            </w:r>
            <w:r w:rsidR="000F7D9E" w:rsidRPr="004E5B5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611EFC" w:rsidRPr="004E5B54" w:rsidRDefault="00611EFC">
      <w:pPr>
        <w:rPr>
          <w:rFonts w:ascii="Arial" w:hAnsi="Arial" w:cs="Arial"/>
          <w:sz w:val="20"/>
          <w:szCs w:val="20"/>
        </w:rPr>
      </w:pPr>
    </w:p>
    <w:p w:rsidR="006401F7" w:rsidRPr="004E5B54" w:rsidRDefault="006401F7">
      <w:p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Instructions:</w:t>
      </w:r>
    </w:p>
    <w:p w:rsidR="006401F7" w:rsidRPr="004E5B54" w:rsidRDefault="006401F7" w:rsidP="006401F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Journalize the transactions with explanations (Ignore the reference numbers).</w:t>
      </w:r>
      <w:r w:rsidR="004E5B54">
        <w:rPr>
          <w:rFonts w:ascii="Arial" w:hAnsi="Arial" w:cs="Arial"/>
          <w:sz w:val="20"/>
          <w:szCs w:val="20"/>
        </w:rPr>
        <w:t xml:space="preserve">      (16)</w:t>
      </w:r>
    </w:p>
    <w:p w:rsidR="006401F7" w:rsidRPr="004E5B54" w:rsidRDefault="006401F7" w:rsidP="006401F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Post the transactions in the ledger account.</w:t>
      </w:r>
      <w:r w:rsidR="004E5B54">
        <w:rPr>
          <w:rFonts w:ascii="Arial" w:hAnsi="Arial" w:cs="Arial"/>
          <w:sz w:val="20"/>
          <w:szCs w:val="20"/>
        </w:rPr>
        <w:t xml:space="preserve">   (16)</w:t>
      </w:r>
    </w:p>
    <w:p w:rsidR="006401F7" w:rsidRPr="004E5B54" w:rsidRDefault="006401F7" w:rsidP="006401F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 xml:space="preserve">Prepare a Trial Balance for Jan 31, 2018.  </w:t>
      </w:r>
      <w:r w:rsidR="00E84A5E">
        <w:rPr>
          <w:rFonts w:ascii="Arial" w:hAnsi="Arial" w:cs="Arial"/>
          <w:sz w:val="20"/>
          <w:szCs w:val="20"/>
        </w:rPr>
        <w:t>(10</w:t>
      </w:r>
      <w:r w:rsidR="004E5B54">
        <w:rPr>
          <w:rFonts w:ascii="Arial" w:hAnsi="Arial" w:cs="Arial"/>
          <w:sz w:val="20"/>
          <w:szCs w:val="20"/>
        </w:rPr>
        <w:t>)</w:t>
      </w:r>
    </w:p>
    <w:p w:rsidR="00C2512E" w:rsidRPr="004E5B54" w:rsidRDefault="00C2512E" w:rsidP="006401F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 xml:space="preserve">Prepare an Income Statement and a classified Balance for Jan 31, 2018 based on the information </w:t>
      </w:r>
      <w:r w:rsidR="004E5B54" w:rsidRPr="004E5B54">
        <w:rPr>
          <w:rFonts w:ascii="Arial" w:hAnsi="Arial" w:cs="Arial"/>
          <w:sz w:val="20"/>
          <w:szCs w:val="20"/>
        </w:rPr>
        <w:t xml:space="preserve">available in the trial balance. </w:t>
      </w:r>
      <w:r w:rsidR="004E5B54">
        <w:rPr>
          <w:rFonts w:ascii="Arial" w:hAnsi="Arial" w:cs="Arial"/>
          <w:sz w:val="20"/>
          <w:szCs w:val="20"/>
        </w:rPr>
        <w:t>(10)</w:t>
      </w:r>
    </w:p>
    <w:p w:rsidR="006401F7" w:rsidRPr="004E5B54" w:rsidRDefault="006401F7" w:rsidP="006401F7">
      <w:pPr>
        <w:rPr>
          <w:rFonts w:ascii="Arial" w:hAnsi="Arial" w:cs="Arial"/>
          <w:sz w:val="20"/>
          <w:szCs w:val="20"/>
        </w:rPr>
      </w:pPr>
    </w:p>
    <w:p w:rsidR="006401F7" w:rsidRPr="004E5B54" w:rsidRDefault="006401F7" w:rsidP="006401F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Write short notes on the following accounting principles with proper example:</w:t>
      </w:r>
      <w:r w:rsidR="004E5B54">
        <w:rPr>
          <w:rFonts w:ascii="Arial" w:hAnsi="Arial" w:cs="Arial"/>
          <w:sz w:val="20"/>
          <w:szCs w:val="20"/>
        </w:rPr>
        <w:t xml:space="preserve"> (18)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Cost Principle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Economic Entity Assumption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Monetary Unit Assumption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Going Concern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Periodicity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Revenue Recognition Principle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Matching Concept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Accrual Basis of Accounting</w:t>
      </w:r>
    </w:p>
    <w:p w:rsidR="006401F7" w:rsidRPr="004E5B54" w:rsidRDefault="006401F7" w:rsidP="006401F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Dual Aspect of Accounting</w:t>
      </w:r>
    </w:p>
    <w:p w:rsidR="00DF298F" w:rsidRDefault="00DF298F" w:rsidP="00DF29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E5B54" w:rsidRPr="004E5B54" w:rsidRDefault="004E5B54" w:rsidP="00DF29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F298F" w:rsidRPr="004E5B54" w:rsidRDefault="00DF298F" w:rsidP="00DF298F">
      <w:pPr>
        <w:pStyle w:val="ListParagraph"/>
        <w:numPr>
          <w:ilvl w:val="0"/>
          <w:numId w:val="1"/>
        </w:numPr>
        <w:spacing w:line="240" w:lineRule="auto"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lastRenderedPageBreak/>
        <w:t>Baker Corporation provided the following Statements for 2014-15   –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  <w:u w:val="single"/>
        </w:rPr>
        <w:t>Balance Sheet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 xml:space="preserve">  </w:t>
      </w:r>
      <w:r w:rsidRPr="004E5B54">
        <w:rPr>
          <w:rFonts w:ascii="Arial" w:hAnsi="Arial" w:cs="Arial"/>
          <w:b/>
          <w:sz w:val="20"/>
          <w:szCs w:val="20"/>
        </w:rPr>
        <w:t>2015</w:t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 xml:space="preserve"> 2014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Assets</w:t>
      </w:r>
      <w:r w:rsidRPr="004E5B54">
        <w:rPr>
          <w:rFonts w:ascii="Arial" w:hAnsi="Arial" w:cs="Arial"/>
          <w:b/>
          <w:i/>
          <w:sz w:val="20"/>
          <w:szCs w:val="20"/>
        </w:rPr>
        <w:tab/>
      </w:r>
      <w:r w:rsidRPr="004E5B54">
        <w:rPr>
          <w:rFonts w:ascii="Arial" w:hAnsi="Arial" w:cs="Arial"/>
          <w:b/>
          <w:i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 xml:space="preserve">  </w:t>
      </w:r>
      <w:r w:rsidRPr="004E5B54">
        <w:rPr>
          <w:rFonts w:ascii="Arial" w:hAnsi="Arial" w:cs="Arial"/>
          <w:sz w:val="20"/>
          <w:szCs w:val="20"/>
        </w:rPr>
        <w:tab/>
        <w:t xml:space="preserve">    $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 xml:space="preserve">   $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 xml:space="preserve">Cash 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40,000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70,000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>Accounts Receivable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320,000</w:t>
      </w:r>
      <w:r w:rsidRPr="004E5B54">
        <w:rPr>
          <w:rFonts w:ascii="Arial" w:hAnsi="Arial" w:cs="Arial"/>
          <w:sz w:val="20"/>
          <w:szCs w:val="20"/>
        </w:rPr>
        <w:tab/>
        <w:t>350,000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>Inventory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460,000</w:t>
      </w:r>
      <w:r w:rsidRPr="004E5B54">
        <w:rPr>
          <w:rFonts w:ascii="Arial" w:hAnsi="Arial" w:cs="Arial"/>
          <w:sz w:val="20"/>
          <w:szCs w:val="20"/>
        </w:rPr>
        <w:tab/>
        <w:t>320,000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Total Current Asset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>820,000</w:t>
      </w:r>
      <w:r w:rsidRPr="004E5B54">
        <w:rPr>
          <w:rFonts w:ascii="Arial" w:hAnsi="Arial" w:cs="Arial"/>
          <w:b/>
          <w:sz w:val="20"/>
          <w:szCs w:val="20"/>
        </w:rPr>
        <w:tab/>
        <w:t>740,000</w:t>
      </w:r>
      <w:r w:rsidRPr="004E5B54">
        <w:rPr>
          <w:rFonts w:ascii="Arial" w:hAnsi="Arial" w:cs="Arial"/>
          <w:sz w:val="20"/>
          <w:szCs w:val="20"/>
        </w:rPr>
        <w:tab/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Gross Fixed Assets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560,000</w:t>
      </w:r>
      <w:r w:rsidRPr="004E5B54">
        <w:rPr>
          <w:rFonts w:ascii="Arial" w:hAnsi="Arial" w:cs="Arial"/>
          <w:sz w:val="20"/>
          <w:szCs w:val="20"/>
        </w:rPr>
        <w:tab/>
        <w:t>520,000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Accumulated Depreciation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180,000</w:t>
      </w:r>
      <w:r w:rsidRPr="004E5B54">
        <w:rPr>
          <w:rFonts w:ascii="Arial" w:hAnsi="Arial" w:cs="Arial"/>
          <w:sz w:val="20"/>
          <w:szCs w:val="20"/>
        </w:rPr>
        <w:tab/>
        <w:t>150,000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Net Fixed Asset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380,000</w:t>
      </w:r>
      <w:r w:rsidRPr="004E5B54">
        <w:rPr>
          <w:rFonts w:ascii="Arial" w:hAnsi="Arial" w:cs="Arial"/>
          <w:sz w:val="20"/>
          <w:szCs w:val="20"/>
        </w:rPr>
        <w:tab/>
        <w:t>370,000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Total Asset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>1,200,000</w:t>
      </w:r>
      <w:r w:rsidRPr="004E5B54">
        <w:rPr>
          <w:rFonts w:ascii="Arial" w:hAnsi="Arial" w:cs="Arial"/>
          <w:b/>
          <w:sz w:val="20"/>
          <w:szCs w:val="20"/>
        </w:rPr>
        <w:tab/>
        <w:t>1,110,000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i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Liabilities &amp; Stockholders’ Equity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i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Current Liabilities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 xml:space="preserve">            Accounts Payable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390,000</w:t>
      </w:r>
      <w:r w:rsidRPr="004E5B54">
        <w:rPr>
          <w:rFonts w:ascii="Arial" w:hAnsi="Arial" w:cs="Arial"/>
          <w:sz w:val="20"/>
          <w:szCs w:val="20"/>
        </w:rPr>
        <w:tab/>
        <w:t>320,000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 xml:space="preserve">Notes Payable 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110,000</w:t>
      </w:r>
      <w:r w:rsidRPr="004E5B54">
        <w:rPr>
          <w:rFonts w:ascii="Arial" w:hAnsi="Arial" w:cs="Arial"/>
          <w:sz w:val="20"/>
          <w:szCs w:val="20"/>
        </w:rPr>
        <w:tab/>
        <w:t>90,000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>Accrued Expense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20,000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20,000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Total Current Liabilities</w:t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>520,000</w:t>
      </w:r>
      <w:r w:rsidRPr="004E5B54">
        <w:rPr>
          <w:rFonts w:ascii="Arial" w:hAnsi="Arial" w:cs="Arial"/>
          <w:b/>
          <w:sz w:val="20"/>
          <w:szCs w:val="20"/>
        </w:rPr>
        <w:tab/>
        <w:t>430,000</w:t>
      </w:r>
    </w:p>
    <w:p w:rsidR="00DF298F" w:rsidRPr="004E5B54" w:rsidRDefault="00C2512E" w:rsidP="00DF298F">
      <w:pPr>
        <w:spacing w:line="240" w:lineRule="auto"/>
        <w:ind w:firstLine="720"/>
        <w:contextualSpacing/>
        <w:mirrorIndents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Long Term Debt</w:t>
      </w:r>
      <w:r w:rsidR="00DF298F"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="00DF298F" w:rsidRPr="004E5B54">
        <w:rPr>
          <w:rFonts w:ascii="Arial" w:hAnsi="Arial" w:cs="Arial"/>
          <w:sz w:val="20"/>
          <w:szCs w:val="20"/>
        </w:rPr>
        <w:t>320,000</w:t>
      </w:r>
      <w:r w:rsidR="00DF298F" w:rsidRPr="004E5B54">
        <w:rPr>
          <w:rFonts w:ascii="Arial" w:hAnsi="Arial" w:cs="Arial"/>
          <w:sz w:val="20"/>
          <w:szCs w:val="20"/>
        </w:rPr>
        <w:tab/>
        <w:t>350,000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Total Liabilities</w:t>
      </w:r>
      <w:r w:rsidRPr="004E5B54">
        <w:rPr>
          <w:rFonts w:ascii="Arial" w:hAnsi="Arial" w:cs="Arial"/>
          <w:b/>
          <w:i/>
          <w:sz w:val="20"/>
          <w:szCs w:val="20"/>
        </w:rPr>
        <w:tab/>
      </w:r>
      <w:r w:rsidRPr="004E5B54">
        <w:rPr>
          <w:rFonts w:ascii="Arial" w:hAnsi="Arial" w:cs="Arial"/>
          <w:b/>
          <w:i/>
          <w:sz w:val="20"/>
          <w:szCs w:val="20"/>
        </w:rPr>
        <w:tab/>
      </w:r>
      <w:r w:rsidRPr="004E5B54">
        <w:rPr>
          <w:rFonts w:ascii="Arial" w:hAnsi="Arial" w:cs="Arial"/>
          <w:b/>
          <w:i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>840,000</w:t>
      </w:r>
      <w:r w:rsidRPr="004E5B54">
        <w:rPr>
          <w:rFonts w:ascii="Arial" w:hAnsi="Arial" w:cs="Arial"/>
          <w:b/>
          <w:sz w:val="20"/>
          <w:szCs w:val="20"/>
        </w:rPr>
        <w:tab/>
        <w:t>780,000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i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Stockholders’ Equity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>Common Stock at par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100,000</w:t>
      </w:r>
      <w:r w:rsidRPr="004E5B54">
        <w:rPr>
          <w:rFonts w:ascii="Arial" w:hAnsi="Arial" w:cs="Arial"/>
          <w:sz w:val="20"/>
          <w:szCs w:val="20"/>
        </w:rPr>
        <w:tab/>
        <w:t>100,000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>Share Premium Reserve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150,000</w:t>
      </w:r>
      <w:r w:rsidRPr="004E5B54">
        <w:rPr>
          <w:rFonts w:ascii="Arial" w:hAnsi="Arial" w:cs="Arial"/>
          <w:sz w:val="20"/>
          <w:szCs w:val="20"/>
        </w:rPr>
        <w:tab/>
        <w:t>150,000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ab/>
        <w:t>Retained Earnings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110,000</w:t>
      </w:r>
      <w:r w:rsidRPr="004E5B54">
        <w:rPr>
          <w:rFonts w:ascii="Arial" w:hAnsi="Arial" w:cs="Arial"/>
          <w:sz w:val="20"/>
          <w:szCs w:val="20"/>
        </w:rPr>
        <w:tab/>
        <w:t>80,000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i/>
          <w:sz w:val="20"/>
          <w:szCs w:val="20"/>
        </w:rPr>
        <w:t>Total Liabilities &amp; Stockholders’ Equity</w:t>
      </w:r>
      <w:r w:rsidRPr="004E5B54">
        <w:rPr>
          <w:rFonts w:ascii="Arial" w:hAnsi="Arial" w:cs="Arial"/>
          <w:b/>
          <w:i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>1,200,000</w:t>
      </w:r>
      <w:r w:rsidRPr="004E5B54">
        <w:rPr>
          <w:rFonts w:ascii="Arial" w:hAnsi="Arial" w:cs="Arial"/>
          <w:b/>
          <w:sz w:val="20"/>
          <w:szCs w:val="20"/>
        </w:rPr>
        <w:tab/>
        <w:t>1,110,000</w:t>
      </w:r>
      <w:r w:rsidRPr="004E5B54">
        <w:rPr>
          <w:rFonts w:ascii="Arial" w:hAnsi="Arial" w:cs="Arial"/>
          <w:b/>
          <w:sz w:val="20"/>
          <w:szCs w:val="20"/>
        </w:rPr>
        <w:tab/>
        <w:t xml:space="preserve"> </w:t>
      </w:r>
      <w:r w:rsidRPr="004E5B54">
        <w:rPr>
          <w:rFonts w:ascii="Arial" w:hAnsi="Arial" w:cs="Arial"/>
          <w:b/>
          <w:sz w:val="20"/>
          <w:szCs w:val="20"/>
        </w:rPr>
        <w:tab/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  <w:u w:val="single"/>
        </w:rPr>
        <w:t xml:space="preserve">Income Statement </w:t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 xml:space="preserve">  2015</w:t>
      </w:r>
      <w:r w:rsidRPr="004E5B54">
        <w:rPr>
          <w:rFonts w:ascii="Arial" w:hAnsi="Arial" w:cs="Arial"/>
          <w:b/>
          <w:sz w:val="20"/>
          <w:szCs w:val="20"/>
        </w:rPr>
        <w:tab/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 xml:space="preserve">     $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Sales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2,200,000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 xml:space="preserve">Cogs 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1,420,000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</w:rPr>
        <w:t>Gross Profit</w:t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>780,000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Operating Expenses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600,000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</w:rPr>
        <w:t>Operating Income (EBIT)</w:t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>180,000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Interest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29,000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</w:rPr>
        <w:t>Earnings before Tax (EBT)</w:t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>151,000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>Tax (30%)</w:t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</w:r>
      <w:r w:rsidRPr="004E5B54">
        <w:rPr>
          <w:rFonts w:ascii="Arial" w:hAnsi="Arial" w:cs="Arial"/>
          <w:sz w:val="20"/>
          <w:szCs w:val="20"/>
        </w:rPr>
        <w:tab/>
        <w:t>45,000</w:t>
      </w:r>
    </w:p>
    <w:p w:rsidR="00DF298F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</w:rPr>
        <w:t>Earnings after Tax (Net Income)</w:t>
      </w:r>
      <w:r w:rsidRPr="004E5B54">
        <w:rPr>
          <w:rFonts w:ascii="Arial" w:hAnsi="Arial" w:cs="Arial"/>
          <w:b/>
          <w:sz w:val="20"/>
          <w:szCs w:val="20"/>
        </w:rPr>
        <w:tab/>
      </w:r>
      <w:r w:rsidRPr="004E5B54">
        <w:rPr>
          <w:rFonts w:ascii="Arial" w:hAnsi="Arial" w:cs="Arial"/>
          <w:b/>
          <w:sz w:val="20"/>
          <w:szCs w:val="20"/>
        </w:rPr>
        <w:tab/>
        <w:t>106,000</w:t>
      </w:r>
    </w:p>
    <w:p w:rsidR="00224950" w:rsidRPr="004E5B54" w:rsidRDefault="00224950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</w:p>
    <w:p w:rsidR="00224950" w:rsidRDefault="00224950" w:rsidP="0022495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Additional Information</w:t>
      </w:r>
      <w:r w:rsidRPr="004736FD">
        <w:rPr>
          <w:rFonts w:ascii="Arial" w:hAnsi="Arial" w:cs="Arial"/>
          <w:b/>
          <w:i/>
        </w:rPr>
        <w:t xml:space="preserve">: </w:t>
      </w:r>
    </w:p>
    <w:p w:rsidR="00224950" w:rsidRPr="004736FD" w:rsidRDefault="00224950" w:rsidP="002249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4736FD">
        <w:rPr>
          <w:rFonts w:ascii="Arial" w:hAnsi="Arial" w:cs="Arial"/>
          <w:b/>
          <w:i/>
        </w:rPr>
        <w:t xml:space="preserve">Purchased equipments paying $40,000 cash. </w:t>
      </w:r>
    </w:p>
    <w:p w:rsidR="00224950" w:rsidRPr="004736FD" w:rsidRDefault="00224950" w:rsidP="002249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Annual depreciation expense was</w:t>
      </w:r>
      <w:r w:rsidRPr="004736FD">
        <w:rPr>
          <w:rFonts w:ascii="Arial" w:hAnsi="Arial" w:cs="Arial"/>
          <w:b/>
          <w:i/>
        </w:rPr>
        <w:t xml:space="preserve"> $30,000. </w:t>
      </w:r>
    </w:p>
    <w:p w:rsidR="00224950" w:rsidRPr="004736FD" w:rsidRDefault="00224950" w:rsidP="002249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4736FD">
        <w:rPr>
          <w:rFonts w:ascii="Arial" w:hAnsi="Arial" w:cs="Arial"/>
          <w:b/>
          <w:i/>
        </w:rPr>
        <w:t xml:space="preserve">Paid cash dividend of $76,000. </w:t>
      </w:r>
    </w:p>
    <w:p w:rsidR="00224950" w:rsidRPr="004736FD" w:rsidRDefault="00224950" w:rsidP="0022495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4736FD">
        <w:rPr>
          <w:rFonts w:ascii="Arial" w:hAnsi="Arial" w:cs="Arial"/>
          <w:b/>
          <w:i/>
        </w:rPr>
        <w:t xml:space="preserve">No sale of fixed asset. </w:t>
      </w: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</w:p>
    <w:p w:rsidR="00DF298F" w:rsidRPr="004E5B54" w:rsidRDefault="00DF298F" w:rsidP="00DF298F">
      <w:pPr>
        <w:spacing w:line="240" w:lineRule="auto"/>
        <w:ind w:firstLine="720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  <w:r w:rsidRPr="004E5B54">
        <w:rPr>
          <w:rFonts w:ascii="Arial" w:hAnsi="Arial" w:cs="Arial"/>
          <w:b/>
          <w:sz w:val="20"/>
          <w:szCs w:val="20"/>
        </w:rPr>
        <w:t>Required</w:t>
      </w:r>
    </w:p>
    <w:p w:rsidR="00DF298F" w:rsidRPr="004E5B54" w:rsidRDefault="00DF298F" w:rsidP="00DF298F">
      <w:pPr>
        <w:numPr>
          <w:ilvl w:val="1"/>
          <w:numId w:val="4"/>
        </w:numPr>
        <w:spacing w:after="0" w:line="240" w:lineRule="auto"/>
        <w:ind w:firstLine="720"/>
        <w:contextualSpacing/>
        <w:mirrorIndents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 xml:space="preserve">Prepare a </w:t>
      </w:r>
      <w:r w:rsidRPr="004E5B54">
        <w:rPr>
          <w:rFonts w:ascii="Arial" w:hAnsi="Arial" w:cs="Arial"/>
          <w:b/>
          <w:sz w:val="20"/>
          <w:szCs w:val="20"/>
        </w:rPr>
        <w:t>Cash Flow Statement</w:t>
      </w:r>
      <w:r w:rsidRPr="004E5B54">
        <w:rPr>
          <w:rFonts w:ascii="Arial" w:hAnsi="Arial" w:cs="Arial"/>
          <w:sz w:val="20"/>
          <w:szCs w:val="20"/>
        </w:rPr>
        <w:t xml:space="preserve"> for the year 2015.</w:t>
      </w:r>
      <w:r w:rsidRPr="004E5B54">
        <w:rPr>
          <w:rFonts w:ascii="Arial" w:hAnsi="Arial" w:cs="Arial"/>
          <w:sz w:val="20"/>
          <w:szCs w:val="20"/>
        </w:rPr>
        <w:tab/>
      </w:r>
      <w:r w:rsidR="00E84A5E">
        <w:rPr>
          <w:rFonts w:ascii="Arial" w:hAnsi="Arial" w:cs="Arial"/>
          <w:sz w:val="20"/>
          <w:szCs w:val="20"/>
        </w:rPr>
        <w:tab/>
        <w:t>(12</w:t>
      </w:r>
      <w:r w:rsidRPr="004E5B54">
        <w:rPr>
          <w:rFonts w:ascii="Arial" w:hAnsi="Arial" w:cs="Arial"/>
          <w:sz w:val="20"/>
          <w:szCs w:val="20"/>
        </w:rPr>
        <w:t>)</w:t>
      </w:r>
    </w:p>
    <w:p w:rsidR="0068699E" w:rsidRPr="004E5B54" w:rsidRDefault="00DF298F" w:rsidP="00DF298F">
      <w:pPr>
        <w:numPr>
          <w:ilvl w:val="1"/>
          <w:numId w:val="4"/>
        </w:numPr>
        <w:spacing w:after="0" w:line="240" w:lineRule="auto"/>
        <w:ind w:firstLine="720"/>
        <w:contextualSpacing/>
        <w:mirrorIndents/>
        <w:rPr>
          <w:rFonts w:ascii="Arial" w:hAnsi="Arial" w:cs="Arial"/>
          <w:sz w:val="20"/>
          <w:szCs w:val="20"/>
        </w:rPr>
      </w:pPr>
      <w:r w:rsidRPr="004E5B54">
        <w:rPr>
          <w:rFonts w:ascii="Arial" w:hAnsi="Arial" w:cs="Arial"/>
          <w:sz w:val="20"/>
          <w:szCs w:val="20"/>
        </w:rPr>
        <w:t xml:space="preserve">Calculate the following </w:t>
      </w:r>
      <w:r w:rsidRPr="004E5B54">
        <w:rPr>
          <w:rFonts w:ascii="Arial" w:hAnsi="Arial" w:cs="Arial"/>
          <w:b/>
          <w:sz w:val="20"/>
          <w:szCs w:val="20"/>
        </w:rPr>
        <w:t>Ratios</w:t>
      </w:r>
      <w:r w:rsidRPr="004E5B54">
        <w:rPr>
          <w:rFonts w:ascii="Arial" w:hAnsi="Arial" w:cs="Arial"/>
          <w:sz w:val="20"/>
          <w:szCs w:val="20"/>
        </w:rPr>
        <w:t xml:space="preserve"> for the year 2015</w:t>
      </w:r>
      <w:r w:rsidR="0068699E" w:rsidRPr="004E5B54">
        <w:rPr>
          <w:rFonts w:ascii="Arial" w:hAnsi="Arial" w:cs="Arial"/>
          <w:sz w:val="20"/>
          <w:szCs w:val="20"/>
        </w:rPr>
        <w:t xml:space="preserve"> and also indicate the </w:t>
      </w:r>
    </w:p>
    <w:p w:rsidR="00DF298F" w:rsidRPr="004E5B54" w:rsidRDefault="004E5B54" w:rsidP="0068699E">
      <w:pPr>
        <w:spacing w:after="0" w:line="240" w:lineRule="auto"/>
        <w:ind w:left="2160"/>
        <w:contextualSpacing/>
        <w:mirrorIndent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E3669" w:rsidRPr="004E5B54">
        <w:rPr>
          <w:rFonts w:ascii="Arial" w:hAnsi="Arial" w:cs="Arial"/>
          <w:sz w:val="20"/>
          <w:szCs w:val="20"/>
        </w:rPr>
        <w:t>significance</w:t>
      </w:r>
      <w:r w:rsidR="0068699E" w:rsidRPr="004E5B54">
        <w:rPr>
          <w:rFonts w:ascii="Arial" w:hAnsi="Arial" w:cs="Arial"/>
          <w:sz w:val="20"/>
          <w:szCs w:val="20"/>
        </w:rPr>
        <w:t xml:space="preserve"> of each ratio</w:t>
      </w:r>
      <w:r w:rsidR="00DF298F" w:rsidRPr="004E5B54">
        <w:rPr>
          <w:rFonts w:ascii="Arial" w:hAnsi="Arial" w:cs="Arial"/>
          <w:sz w:val="20"/>
          <w:szCs w:val="20"/>
        </w:rPr>
        <w:t xml:space="preserve"> – </w:t>
      </w:r>
      <w:r w:rsidR="00DF298F" w:rsidRPr="004E5B54">
        <w:rPr>
          <w:rFonts w:ascii="Arial" w:hAnsi="Arial" w:cs="Arial"/>
          <w:sz w:val="20"/>
          <w:szCs w:val="20"/>
        </w:rPr>
        <w:tab/>
      </w:r>
      <w:r w:rsidR="00DF298F" w:rsidRPr="004E5B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298F" w:rsidRPr="004E5B54">
        <w:rPr>
          <w:rFonts w:ascii="Arial" w:hAnsi="Arial" w:cs="Arial"/>
          <w:sz w:val="20"/>
          <w:szCs w:val="20"/>
        </w:rPr>
        <w:t>(18)</w:t>
      </w:r>
    </w:p>
    <w:p w:rsidR="0068699E" w:rsidRPr="004E5B54" w:rsidRDefault="0068699E" w:rsidP="0068699E">
      <w:pPr>
        <w:spacing w:line="240" w:lineRule="auto"/>
        <w:ind w:left="1440" w:firstLine="720"/>
        <w:contextualSpacing/>
        <w:mirrorIndents/>
        <w:rPr>
          <w:rFonts w:ascii="Arial" w:hAnsi="Arial" w:cs="Arial"/>
          <w:i/>
          <w:sz w:val="20"/>
          <w:szCs w:val="20"/>
        </w:rPr>
      </w:pPr>
      <w:r w:rsidRPr="004E5B54">
        <w:rPr>
          <w:rFonts w:ascii="Arial" w:hAnsi="Arial" w:cs="Arial"/>
          <w:i/>
          <w:sz w:val="20"/>
          <w:szCs w:val="20"/>
        </w:rPr>
        <w:t>Current Ratio, Quick Ratio, Accounts Receivable Turnover,</w:t>
      </w:r>
      <w:r w:rsidR="00DF298F" w:rsidRPr="004E5B54">
        <w:rPr>
          <w:rFonts w:ascii="Arial" w:hAnsi="Arial" w:cs="Arial"/>
          <w:i/>
          <w:sz w:val="20"/>
          <w:szCs w:val="20"/>
        </w:rPr>
        <w:t xml:space="preserve"> Profit Margin, </w:t>
      </w:r>
      <w:r w:rsidRPr="004E5B54">
        <w:rPr>
          <w:rFonts w:ascii="Arial" w:hAnsi="Arial" w:cs="Arial"/>
          <w:i/>
          <w:sz w:val="20"/>
          <w:szCs w:val="20"/>
        </w:rPr>
        <w:t xml:space="preserve">Asset </w:t>
      </w:r>
    </w:p>
    <w:p w:rsidR="0068699E" w:rsidRPr="004E5B54" w:rsidRDefault="0068699E" w:rsidP="0068699E">
      <w:pPr>
        <w:spacing w:line="240" w:lineRule="auto"/>
        <w:ind w:left="1440" w:firstLine="720"/>
        <w:contextualSpacing/>
        <w:mirrorIndents/>
        <w:rPr>
          <w:rFonts w:ascii="Arial" w:hAnsi="Arial" w:cs="Arial"/>
          <w:i/>
          <w:sz w:val="20"/>
          <w:szCs w:val="20"/>
        </w:rPr>
      </w:pPr>
      <w:r w:rsidRPr="004E5B54">
        <w:rPr>
          <w:rFonts w:ascii="Arial" w:hAnsi="Arial" w:cs="Arial"/>
          <w:i/>
          <w:sz w:val="20"/>
          <w:szCs w:val="20"/>
        </w:rPr>
        <w:t>Turnover, ROA, Return on Common Stockholders’ Equity, Debt to Asset, Times</w:t>
      </w:r>
    </w:p>
    <w:p w:rsidR="00DF298F" w:rsidRPr="004E5B54" w:rsidRDefault="0068699E" w:rsidP="00C2512E">
      <w:pPr>
        <w:spacing w:line="240" w:lineRule="auto"/>
        <w:ind w:left="1440" w:firstLine="720"/>
        <w:contextualSpacing/>
        <w:mirrorIndents/>
        <w:rPr>
          <w:rFonts w:ascii="Arial" w:hAnsi="Arial" w:cs="Arial"/>
          <w:i/>
          <w:sz w:val="20"/>
          <w:szCs w:val="20"/>
        </w:rPr>
      </w:pPr>
      <w:r w:rsidRPr="004E5B54">
        <w:rPr>
          <w:rFonts w:ascii="Arial" w:hAnsi="Arial" w:cs="Arial"/>
          <w:i/>
          <w:sz w:val="20"/>
          <w:szCs w:val="20"/>
        </w:rPr>
        <w:t xml:space="preserve"> Interest Earned ratio</w:t>
      </w:r>
      <w:r w:rsidR="00C2512E" w:rsidRPr="004E5B54">
        <w:rPr>
          <w:rFonts w:ascii="Arial" w:hAnsi="Arial" w:cs="Arial"/>
          <w:i/>
          <w:sz w:val="20"/>
          <w:szCs w:val="20"/>
        </w:rPr>
        <w:t xml:space="preserve">. </w:t>
      </w:r>
    </w:p>
    <w:p w:rsidR="00C2512E" w:rsidRPr="004E5B54" w:rsidRDefault="00C2512E" w:rsidP="00C25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01F7" w:rsidRPr="004E5B54" w:rsidRDefault="006401F7" w:rsidP="00C2512E">
      <w:pPr>
        <w:pStyle w:val="ListParagraph"/>
        <w:rPr>
          <w:rFonts w:ascii="Arial" w:hAnsi="Arial" w:cs="Arial"/>
          <w:sz w:val="20"/>
          <w:szCs w:val="20"/>
        </w:rPr>
      </w:pPr>
    </w:p>
    <w:sectPr w:rsidR="006401F7" w:rsidRPr="004E5B54" w:rsidSect="007A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5E0"/>
    <w:multiLevelType w:val="hybridMultilevel"/>
    <w:tmpl w:val="8E12D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3668"/>
    <w:multiLevelType w:val="hybridMultilevel"/>
    <w:tmpl w:val="16E23580"/>
    <w:lvl w:ilvl="0" w:tplc="20F2337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93797F"/>
    <w:multiLevelType w:val="hybridMultilevel"/>
    <w:tmpl w:val="7834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0BC"/>
    <w:multiLevelType w:val="hybridMultilevel"/>
    <w:tmpl w:val="98EAB9F8"/>
    <w:lvl w:ilvl="0" w:tplc="BCEA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A2857"/>
    <w:multiLevelType w:val="hybridMultilevel"/>
    <w:tmpl w:val="E6C810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C921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6A098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0121E"/>
    <w:multiLevelType w:val="hybridMultilevel"/>
    <w:tmpl w:val="EDA0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96412"/>
    <w:multiLevelType w:val="hybridMultilevel"/>
    <w:tmpl w:val="5A60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1EFC"/>
    <w:rsid w:val="000F7D9E"/>
    <w:rsid w:val="00224950"/>
    <w:rsid w:val="004E5B54"/>
    <w:rsid w:val="00611EFC"/>
    <w:rsid w:val="006401F7"/>
    <w:rsid w:val="0068699E"/>
    <w:rsid w:val="006B6D89"/>
    <w:rsid w:val="007A02DF"/>
    <w:rsid w:val="00C2512E"/>
    <w:rsid w:val="00CE3669"/>
    <w:rsid w:val="00D61004"/>
    <w:rsid w:val="00DF298F"/>
    <w:rsid w:val="00E84A5E"/>
    <w:rsid w:val="00E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Morshed</dc:creator>
  <cp:keywords/>
  <dc:description/>
  <cp:lastModifiedBy>Morshed</cp:lastModifiedBy>
  <cp:revision>4</cp:revision>
  <dcterms:created xsi:type="dcterms:W3CDTF">2018-11-07T04:33:00Z</dcterms:created>
  <dcterms:modified xsi:type="dcterms:W3CDTF">2018-12-09T05:08:00Z</dcterms:modified>
</cp:coreProperties>
</file>